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201</w:t>
      </w:r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6</w:t>
      </w:r>
      <w:r w:rsidR="00C03DC9" w:rsidRPr="00670D23">
        <w:rPr>
          <w:rFonts w:ascii="Tahoma" w:hAnsi="Tahoma" w:cs="Tahoma"/>
          <w:b/>
          <w:color w:val="0066FF"/>
          <w:sz w:val="28"/>
          <w:szCs w:val="28"/>
        </w:rPr>
        <w:t>-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201</w:t>
      </w:r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7)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8B6862">
        <w:trPr>
          <w:trHeight w:val="15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6816A5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6816A5" w:rsidP="006816A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6816A5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49" w:rsidRDefault="00045B49">
      <w:r>
        <w:separator/>
      </w:r>
    </w:p>
  </w:endnote>
  <w:endnote w:type="continuationSeparator" w:id="0">
    <w:p w:rsidR="00045B49" w:rsidRDefault="0004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49" w:rsidRDefault="00045B49">
      <w:r>
        <w:separator/>
      </w:r>
    </w:p>
  </w:footnote>
  <w:footnote w:type="continuationSeparator" w:id="0">
    <w:p w:rsidR="00045B49" w:rsidRDefault="0004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75" w:rsidRPr="001315E5" w:rsidRDefault="00305175" w:rsidP="00047F4E">
    <w:pPr>
      <w:pStyle w:val="Head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305175" w:rsidRPr="00065837" w:rsidTr="00CD199D">
      <w:tblPrEx>
        <w:tblCellMar>
          <w:top w:w="0" w:type="dxa"/>
          <w:bottom w:w="0" w:type="dxa"/>
        </w:tblCellMar>
      </w:tblPrEx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816A5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  <w:lang w:val="en-US" w:eastAsia="en-US"/>
            </w:rPr>
            <w:drawing>
              <wp:inline distT="0" distB="0" distL="0" distR="0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Heading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816A5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55320" cy="640080"/>
                <wp:effectExtent l="0" t="0" r="0" b="0"/>
                <wp:docPr id="2" name="Picture 2" descr="ANd9GcTjifoq9Ifd646Gkug_qqj_a_mdawM8QLXI2zdcMSjoP1oDVgmc3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d9GcTjifoq9Ifd646Gkug_qqj_a_mdawM8QLXI2zdcMSjoP1oDVgmc3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1C"/>
    <w:rsid w:val="0002731B"/>
    <w:rsid w:val="00035DAA"/>
    <w:rsid w:val="000404D4"/>
    <w:rsid w:val="00045B49"/>
    <w:rsid w:val="00047F4E"/>
    <w:rsid w:val="00050A0C"/>
    <w:rsid w:val="00060EBE"/>
    <w:rsid w:val="00080776"/>
    <w:rsid w:val="000B04E3"/>
    <w:rsid w:val="000D6A6B"/>
    <w:rsid w:val="000E37FA"/>
    <w:rsid w:val="001019AA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718A"/>
    <w:rsid w:val="003F299B"/>
    <w:rsid w:val="00402064"/>
    <w:rsid w:val="004142F7"/>
    <w:rsid w:val="004370DE"/>
    <w:rsid w:val="00455C82"/>
    <w:rsid w:val="0045699C"/>
    <w:rsid w:val="00464B11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65EDA"/>
    <w:rsid w:val="00670D23"/>
    <w:rsid w:val="006816A5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D3E57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5ED7"/>
    <w:rsid w:val="00D633BE"/>
    <w:rsid w:val="00D63751"/>
    <w:rsid w:val="00DB39B5"/>
    <w:rsid w:val="00E01C73"/>
    <w:rsid w:val="00E157D4"/>
    <w:rsid w:val="00E27AE3"/>
    <w:rsid w:val="00E5573B"/>
    <w:rsid w:val="00E63B6C"/>
    <w:rsid w:val="00E73B91"/>
    <w:rsid w:val="00EB3307"/>
    <w:rsid w:val="00ED2194"/>
    <w:rsid w:val="00EE2983"/>
    <w:rsid w:val="00F62F9F"/>
    <w:rsid w:val="00F66154"/>
    <w:rsid w:val="00F86E62"/>
    <w:rsid w:val="00FC37FB"/>
    <w:rsid w:val="00FE0294"/>
    <w:rsid w:val="00FE5441"/>
    <w:rsid w:val="00FE79EB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92BDF"/>
  <w15:chartTrackingRefBased/>
  <w15:docId w15:val="{8EE6C40C-CF24-4FA4-B6F8-8FDD5F5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0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04F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subject/>
  <dc:creator>intrela</dc:creator>
  <cp:keywords/>
  <cp:lastModifiedBy>Andrew Farrington</cp:lastModifiedBy>
  <cp:revision>2</cp:revision>
  <cp:lastPrinted>2012-10-01T06:19:00Z</cp:lastPrinted>
  <dcterms:created xsi:type="dcterms:W3CDTF">2016-05-11T16:41:00Z</dcterms:created>
  <dcterms:modified xsi:type="dcterms:W3CDTF">2016-05-11T16:41:00Z</dcterms:modified>
</cp:coreProperties>
</file>