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0FE598" w14:textId="61E3F717" w:rsidR="00FC7A5F" w:rsidRDefault="00FC7A5F" w:rsidP="00FC7A5F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center"/>
        <w:rPr>
          <w:rFonts w:ascii="Arial" w:hAnsi="Arial" w:cs="Arial"/>
          <w:b/>
          <w:color w:val="000000"/>
          <w:sz w:val="20"/>
          <w:szCs w:val="20"/>
          <w:highlight w:val="white"/>
          <w:lang w:val="el-GR"/>
        </w:rPr>
      </w:pPr>
    </w:p>
    <w:p w14:paraId="6B46E60A" w14:textId="7F5BC318" w:rsidR="00FC7A5F" w:rsidRDefault="00FC7A5F" w:rsidP="00FC7A5F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center"/>
        <w:rPr>
          <w:rFonts w:ascii="Arial" w:hAnsi="Arial" w:cs="Arial"/>
          <w:b/>
          <w:color w:val="000000"/>
          <w:sz w:val="20"/>
          <w:szCs w:val="20"/>
          <w:highlight w:val="white"/>
          <w:lang w:val="el-GR"/>
        </w:rPr>
      </w:pPr>
      <w:r>
        <w:rPr>
          <w:noProof/>
        </w:rPr>
        <w:drawing>
          <wp:inline distT="0" distB="0" distL="0" distR="0" wp14:anchorId="7C5230E0" wp14:editId="782A0702">
            <wp:extent cx="1685925" cy="1358147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41" cy="137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C41EF2" w14:textId="77777777" w:rsidR="00FC7A5F" w:rsidRDefault="00FC7A5F" w:rsidP="0051192B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both"/>
        <w:rPr>
          <w:rFonts w:ascii="Arial" w:hAnsi="Arial" w:cs="Arial"/>
          <w:b/>
          <w:color w:val="000000"/>
          <w:sz w:val="20"/>
          <w:szCs w:val="20"/>
          <w:highlight w:val="white"/>
          <w:lang w:val="el-GR"/>
        </w:rPr>
      </w:pPr>
    </w:p>
    <w:p w14:paraId="599C4CE8" w14:textId="19F3F9D5" w:rsidR="00E265AA" w:rsidRPr="0051192B" w:rsidRDefault="00947B9C" w:rsidP="0051192B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both"/>
        <w:rPr>
          <w:rFonts w:ascii="Calibri" w:hAnsi="Calibri" w:cs="Calibri"/>
          <w:b/>
          <w:color w:val="000000"/>
          <w:sz w:val="22"/>
          <w:szCs w:val="22"/>
          <w:highlight w:val="white"/>
          <w:lang w:val="el-GR"/>
        </w:rPr>
      </w:pPr>
      <w:r w:rsidRPr="0051192B">
        <w:rPr>
          <w:rFonts w:ascii="Arial" w:hAnsi="Arial" w:cs="Arial"/>
          <w:b/>
          <w:color w:val="000000"/>
          <w:sz w:val="20"/>
          <w:szCs w:val="20"/>
          <w:highlight w:val="white"/>
          <w:lang w:val="el-GR"/>
        </w:rPr>
        <w:t>Ο 1ος Διαγωνισμός Διαπραγμάτευσης στην ευρύτερη περ</w:t>
      </w:r>
      <w:r w:rsidR="00E265AA" w:rsidRPr="0051192B">
        <w:rPr>
          <w:rFonts w:ascii="Arial" w:hAnsi="Arial" w:cs="Arial"/>
          <w:b/>
          <w:color w:val="000000"/>
          <w:sz w:val="20"/>
          <w:szCs w:val="20"/>
          <w:highlight w:val="white"/>
          <w:lang w:val="el-GR"/>
        </w:rPr>
        <w:t xml:space="preserve">ιοχή της Ανατολικής Μακεδονίας </w:t>
      </w:r>
      <w:r w:rsidR="00E265AA" w:rsidRPr="004125DA">
        <w:rPr>
          <w:rFonts w:ascii="Arial" w:hAnsi="Arial" w:cs="Arial"/>
          <w:b/>
          <w:color w:val="000000"/>
          <w:sz w:val="20"/>
          <w:szCs w:val="20"/>
          <w:highlight w:val="white"/>
          <w:lang w:val="el-GR"/>
        </w:rPr>
        <w:t>και</w:t>
      </w:r>
      <w:r w:rsidR="004125DA" w:rsidRPr="0051192B">
        <w:rPr>
          <w:rFonts w:ascii="Arial" w:hAnsi="Arial" w:cs="Arial"/>
          <w:b/>
          <w:color w:val="000000"/>
          <w:sz w:val="20"/>
          <w:szCs w:val="20"/>
          <w:highlight w:val="white"/>
          <w:lang w:val="el-GR"/>
        </w:rPr>
        <w:t xml:space="preserve"> </w:t>
      </w:r>
      <w:r w:rsidR="004125DA" w:rsidRPr="0051192B">
        <w:rPr>
          <w:rFonts w:ascii="Calibri" w:hAnsi="Calibri" w:cs="Calibri"/>
          <w:b/>
          <w:color w:val="000000"/>
          <w:sz w:val="22"/>
          <w:szCs w:val="22"/>
          <w:highlight w:val="white"/>
          <w:lang w:val="el-GR"/>
        </w:rPr>
        <w:t>Θράκης</w:t>
      </w:r>
    </w:p>
    <w:p w14:paraId="02157862" w14:textId="77777777" w:rsidR="00E265AA" w:rsidRPr="0051192B" w:rsidRDefault="00E265AA" w:rsidP="0051192B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both"/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</w:pPr>
    </w:p>
    <w:p w14:paraId="7F4CAEA9" w14:textId="23059805" w:rsidR="00E265AA" w:rsidRPr="0051192B" w:rsidRDefault="00947B9C" w:rsidP="0051192B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both"/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</w:pPr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Μετά τον πρώτο χρ</w:t>
      </w:r>
      <w:r w:rsidR="003E5191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όνο επιτυχημένης διεξαγωγής,</w:t>
      </w:r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το Τ.Ν.Τ.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“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</w:rPr>
        <w:t>Thrace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</w:rPr>
        <w:t>Negotiations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</w:rPr>
        <w:t>Tournament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"</w:t>
      </w:r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επιστρέφει </w:t>
      </w:r>
      <w:r w:rsidR="004125D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51192B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φέτος</w:t>
      </w:r>
      <w:r w:rsidR="004125D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, </w:t>
      </w:r>
      <w:r w:rsidR="003E5191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απευθυνόμενο σε </w:t>
      </w:r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φοιτητές, νέους επαγγελμα</w:t>
      </w:r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τίες και εκπαιδευτικούς </w:t>
      </w:r>
      <w:r w:rsidR="0051192B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αποσκοπώντας</w:t>
      </w:r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να </w:t>
      </w:r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προσφέ</w:t>
      </w:r>
      <w:r w:rsidR="004125D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ρει σημαντική</w:t>
      </w:r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εμπειρία στο κομμάτι των διαπραγματεύσεων, μέσα από </w:t>
      </w:r>
      <w:proofErr w:type="spellStart"/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διαδραστικά</w:t>
      </w:r>
      <w:proofErr w:type="spellEnd"/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σενάρια και ασκήσεις σε πραγματικό χρόνο, αξιοποιώντας τις δεξιότητες και τις γνώσεις τους </w:t>
      </w:r>
      <w:r w:rsidR="003E5191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για μια </w:t>
      </w:r>
      <w:r w:rsidR="0051192B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επιτυχημένη</w:t>
      </w:r>
      <w:r w:rsidR="003E5191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επιθυμητή συμφωνία.</w:t>
      </w:r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</w:p>
    <w:p w14:paraId="3F2FE56A" w14:textId="77777777" w:rsidR="004125DA" w:rsidRPr="0051192B" w:rsidRDefault="004125DA" w:rsidP="0051192B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both"/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</w:pPr>
    </w:p>
    <w:p w14:paraId="3BD57358" w14:textId="41BFFCF5" w:rsidR="00E265AA" w:rsidRPr="0051192B" w:rsidRDefault="00E265AA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hAnsi="Calibri" w:cs="Calibri"/>
          <w:color w:val="000000"/>
          <w:sz w:val="22"/>
          <w:szCs w:val="22"/>
          <w:lang w:val="el-GR"/>
        </w:rPr>
        <w:t xml:space="preserve">Πρόκειται για τον 1ο καινοτόμο διαγωνισμό αυτού του επιπέδου που πραγματοποιείται στη Β. Ελλάδα, με </w:t>
      </w:r>
      <w:r w:rsidR="003E5191" w:rsidRPr="0051192B">
        <w:rPr>
          <w:rFonts w:ascii="Calibri" w:hAnsi="Calibri" w:cs="Calibri"/>
          <w:color w:val="000000"/>
          <w:sz w:val="22"/>
          <w:szCs w:val="22"/>
          <w:lang w:val="el-GR"/>
        </w:rPr>
        <w:t xml:space="preserve">τη συμμετοχή </w:t>
      </w:r>
      <w:r w:rsidR="0051192B" w:rsidRPr="0051192B">
        <w:rPr>
          <w:rFonts w:ascii="Calibri" w:hAnsi="Calibri" w:cs="Calibri"/>
          <w:color w:val="000000"/>
          <w:sz w:val="22"/>
          <w:szCs w:val="22"/>
          <w:lang w:val="el-GR"/>
        </w:rPr>
        <w:t>από</w:t>
      </w:r>
      <w:r w:rsidR="003E5191" w:rsidRPr="0051192B">
        <w:rPr>
          <w:rFonts w:ascii="Calibri" w:hAnsi="Calibri" w:cs="Calibri"/>
          <w:color w:val="000000"/>
          <w:sz w:val="22"/>
          <w:szCs w:val="22"/>
          <w:lang w:val="el-GR"/>
        </w:rPr>
        <w:t xml:space="preserve"> κορυφαίους μέντορες </w:t>
      </w:r>
      <w:r w:rsidRPr="0051192B">
        <w:rPr>
          <w:rFonts w:ascii="Calibri" w:hAnsi="Calibri" w:cs="Calibri"/>
          <w:color w:val="000000"/>
          <w:sz w:val="22"/>
          <w:szCs w:val="22"/>
          <w:lang w:val="el-GR"/>
        </w:rPr>
        <w:t>και ειδικούς στη διαπραγμάτευση και τη διαχείριση συγκρούσεων.</w:t>
      </w:r>
    </w:p>
    <w:p w14:paraId="06B6CAD1" w14:textId="5EAF007B" w:rsidR="00E265AA" w:rsidRPr="0051192B" w:rsidRDefault="00E265AA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hAnsi="Calibri" w:cs="Calibri"/>
          <w:color w:val="000000"/>
          <w:sz w:val="22"/>
          <w:szCs w:val="22"/>
          <w:lang w:val="el-GR"/>
        </w:rPr>
        <w:t>Φέτος π</w:t>
      </w:r>
      <w:r w:rsidR="003E5191" w:rsidRPr="0051192B">
        <w:rPr>
          <w:rFonts w:ascii="Calibri" w:hAnsi="Calibri" w:cs="Calibri"/>
          <w:color w:val="000000"/>
          <w:sz w:val="22"/>
          <w:szCs w:val="22"/>
          <w:lang w:val="el-GR"/>
        </w:rPr>
        <w:t>ροχωράμε ένα βήμα παραπάνω</w:t>
      </w:r>
      <w:r w:rsidRPr="0051192B">
        <w:rPr>
          <w:rFonts w:ascii="Calibri" w:hAnsi="Calibri" w:cs="Calibri"/>
          <w:color w:val="000000"/>
          <w:sz w:val="22"/>
          <w:szCs w:val="22"/>
          <w:lang w:val="el-GR"/>
        </w:rPr>
        <w:t xml:space="preserve">, παρουσιάζοντας </w:t>
      </w:r>
      <w:r w:rsidR="003E5191" w:rsidRPr="0051192B">
        <w:rPr>
          <w:rFonts w:ascii="Calibri" w:hAnsi="Calibri" w:cs="Calibri"/>
          <w:color w:val="000000"/>
          <w:sz w:val="22"/>
          <w:szCs w:val="22"/>
          <w:lang w:val="el-GR"/>
        </w:rPr>
        <w:t xml:space="preserve"> μια καινοτομία </w:t>
      </w:r>
      <w:r w:rsidRPr="0051192B">
        <w:rPr>
          <w:rFonts w:ascii="Calibri" w:hAnsi="Calibri" w:cs="Calibri"/>
          <w:color w:val="000000"/>
          <w:sz w:val="22"/>
          <w:szCs w:val="22"/>
          <w:lang w:val="el-GR"/>
        </w:rPr>
        <w:t xml:space="preserve">για τα δεδομένα των διαγωνισμών διαπραγματεύσεων στην Ελλάδα. </w:t>
      </w:r>
    </w:p>
    <w:p w14:paraId="2D8F7138" w14:textId="60B0D369" w:rsidR="00E265AA" w:rsidRPr="0051192B" w:rsidRDefault="00E265AA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Προσπαθώντας να εξελίξουμε τον δ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ιαγωνισμό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, παρουσι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άζουμε έναν πρωτότυπο αλγόριθμο-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αν και πειραματικά - που θα χρησιμοποιηθεί στα πλαίσια του φετινού "</w:t>
      </w:r>
      <w:r w:rsidRPr="0051192B">
        <w:rPr>
          <w:rFonts w:ascii="Calibri" w:eastAsia="Times" w:hAnsi="Calibri" w:cs="Calibri"/>
          <w:color w:val="000000"/>
          <w:sz w:val="22"/>
          <w:szCs w:val="22"/>
        </w:rPr>
        <w:t>Thrace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</w:t>
      </w:r>
      <w:r w:rsidRPr="0051192B">
        <w:rPr>
          <w:rFonts w:ascii="Calibri" w:eastAsia="Times" w:hAnsi="Calibri" w:cs="Calibri"/>
          <w:color w:val="000000"/>
          <w:sz w:val="22"/>
          <w:szCs w:val="22"/>
        </w:rPr>
        <w:t>Negotiations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</w:t>
      </w:r>
      <w:r w:rsidRPr="0051192B">
        <w:rPr>
          <w:rFonts w:ascii="Calibri" w:eastAsia="Times" w:hAnsi="Calibri" w:cs="Calibri"/>
          <w:color w:val="000000"/>
          <w:sz w:val="22"/>
          <w:szCs w:val="22"/>
        </w:rPr>
        <w:t>Tournament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".</w:t>
      </w:r>
    </w:p>
    <w:p w14:paraId="72F73B25" w14:textId="77777777" w:rsidR="00E265AA" w:rsidRPr="0051192B" w:rsidRDefault="00E265AA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Ο συγκεκριμένος αλγόριθμος, μέσω μιας κάμερας θα αναλύει τις εκφράσεις των διαγωνιζομένων δίνοντας έτσι μια πιο εμπεριστατωμένη εικόνα για το τελικό αποτέλεσμα.</w:t>
      </w:r>
    </w:p>
    <w:p w14:paraId="610B319B" w14:textId="77777777" w:rsidR="00E265AA" w:rsidRPr="0051192B" w:rsidRDefault="00E265AA" w:rsidP="0051192B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both"/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</w:pPr>
    </w:p>
    <w:p w14:paraId="00000003" w14:textId="3651F36C" w:rsidR="005A7974" w:rsidRPr="0051192B" w:rsidRDefault="0051192B" w:rsidP="0051192B">
      <w:pPr>
        <w:pBdr>
          <w:top w:val="nil"/>
          <w:left w:val="nil"/>
          <w:bottom w:val="nil"/>
          <w:right w:val="nil"/>
          <w:between w:val="nil"/>
        </w:pBdr>
        <w:spacing w:after="520"/>
        <w:contextualSpacing/>
        <w:jc w:val="both"/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</w:pPr>
      <w:r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Αποτελεί</w:t>
      </w:r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proofErr w:type="spellStart"/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συνδιοργάνωση</w:t>
      </w:r>
      <w:proofErr w:type="spellEnd"/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το</w:t>
      </w:r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υ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 Xa</w:t>
      </w:r>
      <w:r w:rsidR="004125DA" w:rsidRPr="0051192B">
        <w:rPr>
          <w:rFonts w:ascii="Calibri" w:hAnsi="Calibri" w:cs="Calibri"/>
          <w:color w:val="000000"/>
          <w:sz w:val="22"/>
          <w:szCs w:val="22"/>
          <w:highlight w:val="white"/>
        </w:rPr>
        <w:t>nthi</w:t>
      </w:r>
      <w:r w:rsidR="004125D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proofErr w:type="spellStart"/>
      <w:r w:rsidR="004125DA" w:rsidRPr="0051192B">
        <w:rPr>
          <w:rFonts w:ascii="Calibri" w:hAnsi="Calibri" w:cs="Calibri"/>
          <w:color w:val="000000"/>
          <w:sz w:val="22"/>
          <w:szCs w:val="22"/>
          <w:highlight w:val="white"/>
        </w:rPr>
        <w:t>TechLab</w:t>
      </w:r>
      <w:proofErr w:type="spellEnd"/>
      <w:r w:rsidR="004125D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,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του Κέντρου Πολιτισμού Δήμου Ξάνθης, το</w:t>
      </w:r>
      <w:r w:rsidR="00E265A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υ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SDGs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DUTH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Hub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,</w:t>
      </w:r>
      <w:r w:rsidR="004125DA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UN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Sustainable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Development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Solutions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Network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–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Youth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Initiative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και το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Mindspace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 xml:space="preserve"> 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</w:rPr>
        <w:t>Xanthi</w:t>
      </w:r>
      <w:r w:rsidR="00947B9C" w:rsidRPr="0051192B">
        <w:rPr>
          <w:rFonts w:ascii="Calibri" w:hAnsi="Calibri" w:cs="Calibri"/>
          <w:color w:val="000000"/>
          <w:sz w:val="22"/>
          <w:szCs w:val="22"/>
          <w:highlight w:val="white"/>
          <w:lang w:val="el-GR"/>
        </w:rPr>
        <w:t>.</w:t>
      </w:r>
    </w:p>
    <w:p w14:paraId="00000008" w14:textId="77777777" w:rsidR="005A7974" w:rsidRPr="0051192B" w:rsidRDefault="005A7974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eastAsia="Times" w:hAnsi="Calibri" w:cs="Calibri"/>
          <w:color w:val="000000"/>
          <w:sz w:val="22"/>
          <w:szCs w:val="22"/>
          <w:lang w:val="el-GR"/>
        </w:rPr>
      </w:pPr>
    </w:p>
    <w:p w14:paraId="00000009" w14:textId="77777777" w:rsidR="005A7974" w:rsidRPr="0051192B" w:rsidRDefault="00947B9C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eastAsia="Times" w:hAnsi="Calibri" w:cs="Calibri"/>
          <w:b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b/>
          <w:color w:val="000000"/>
          <w:sz w:val="22"/>
          <w:szCs w:val="22"/>
          <w:lang w:val="el-GR"/>
        </w:rPr>
        <w:t xml:space="preserve">Οι Φάσεις του διαγωνισμού: </w:t>
      </w:r>
    </w:p>
    <w:p w14:paraId="0000000A" w14:textId="5564B394" w:rsidR="005A7974" w:rsidRPr="0051192B" w:rsidRDefault="00947B9C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Ο</w:t>
      </w:r>
      <w:r w:rsidR="00E265AA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διαγωνισμός αποτελείται 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από τη φάση τ</w:t>
      </w:r>
      <w:r w:rsidR="00E265AA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ης θεωρητικής εκπαίδευσης, κατά την οποία 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οι συμμετέχοντες θα μάθουν τις αρχές της διαπραγμάτευσης, της διαχείρισης συγκρούσεων και της συμφωνίας.</w:t>
      </w:r>
    </w:p>
    <w:p w14:paraId="0A021E9A" w14:textId="711C6BEC" w:rsidR="00E265AA" w:rsidRPr="0051192B" w:rsidRDefault="00947B9C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Στην επόμενη φάση θα</w:t>
      </w:r>
      <w:r w:rsidR="00E265AA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πραγματοποιηθούν 3 γύροι, σ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τους οποίους οι συμμετέχοντες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,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χωρισμένοι σε ομάδες </w:t>
      </w:r>
      <w:r w:rsidR="003E5191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,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θα εξασκηθούν σε πραγματικές υποθέσεις διαπραγμάτευσης και έχοντας ο καθένας το δικό του ρόλο, θα προσπαθήσουν να επιλύσουν σύγχρονα προβλήματα. </w:t>
      </w:r>
    </w:p>
    <w:p w14:paraId="6A6537FD" w14:textId="77777777" w:rsidR="003E5191" w:rsidRPr="0051192B" w:rsidRDefault="003E5191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eastAsia="Times" w:hAnsi="Calibri" w:cs="Calibri"/>
          <w:color w:val="000000"/>
          <w:sz w:val="22"/>
          <w:szCs w:val="22"/>
          <w:lang w:val="el-GR"/>
        </w:rPr>
      </w:pPr>
    </w:p>
    <w:p w14:paraId="0000000C" w14:textId="0EA91350" w:rsidR="005A7974" w:rsidRPr="0051192B" w:rsidRDefault="00FC7A5F" w:rsidP="0051192B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jc w:val="both"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Ακολουθώντας</w:t>
      </w:r>
      <w:r w:rsidR="00E265AA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τα επιδημιολογικά δεδομένα </w:t>
      </w:r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και </w:t>
      </w:r>
      <w:r w:rsidR="00E265AA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τα ισχύοντα υγειονομικά πρωτόκολλα, </w:t>
      </w:r>
      <w:r w:rsidR="00FD552B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παραγραμματίζεται</w:t>
      </w:r>
      <w:r w:rsidR="00E265AA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</w:t>
      </w:r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η θεωρητική εκπαίδευση και οι πρώτοι 2 γύροι </w:t>
      </w:r>
      <w:r w:rsidR="0051192B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να</w:t>
      </w:r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πραγματοποιηθούν εξ’ </w:t>
      </w:r>
      <w:proofErr w:type="spellStart"/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αποσταστάσεως</w:t>
      </w:r>
      <w:proofErr w:type="spellEnd"/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, ενώ ο τρίτος γύρος, ο τελικός, θα διεξαχθεί δια ζώσης.</w:t>
      </w:r>
    </w:p>
    <w:p w14:paraId="0000000D" w14:textId="77777777" w:rsidR="005A7974" w:rsidRPr="0051192B" w:rsidRDefault="005A7974" w:rsidP="00E265AA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rPr>
          <w:rFonts w:ascii="Calibri" w:eastAsia="Times" w:hAnsi="Calibri" w:cs="Calibri"/>
          <w:color w:val="000000"/>
          <w:sz w:val="22"/>
          <w:szCs w:val="22"/>
          <w:lang w:val="el-GR"/>
        </w:rPr>
      </w:pPr>
    </w:p>
    <w:p w14:paraId="0000000F" w14:textId="39998EC4" w:rsidR="005A7974" w:rsidRPr="00FC7A5F" w:rsidRDefault="004125DA" w:rsidP="00E265AA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Ο σχεδιασμός του </w:t>
      </w:r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διαγωνισμού </w:t>
      </w:r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προγραμματίζεται ως εξής :</w:t>
      </w:r>
      <w:bookmarkStart w:id="0" w:name="_GoBack"/>
      <w:bookmarkEnd w:id="0"/>
    </w:p>
    <w:p w14:paraId="00000010" w14:textId="77777777" w:rsidR="005A7974" w:rsidRPr="009377FF" w:rsidRDefault="00947B9C" w:rsidP="00E265AA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rPr>
          <w:rFonts w:ascii="Calibri" w:eastAsia="Times" w:hAnsi="Calibri" w:cs="Calibri"/>
          <w:color w:val="000000"/>
          <w:sz w:val="22"/>
          <w:szCs w:val="22"/>
        </w:rPr>
      </w:pPr>
      <w:r w:rsidRPr="0051192B">
        <w:rPr>
          <w:rFonts w:ascii="Calibri" w:eastAsia="Times" w:hAnsi="Calibri" w:cs="Calibri"/>
          <w:b/>
          <w:color w:val="000000"/>
          <w:sz w:val="22"/>
          <w:szCs w:val="22"/>
          <w:lang w:val="el-GR"/>
        </w:rPr>
        <w:t>Φάση εκπαίδευσης :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19 </w:t>
      </w:r>
      <w:r w:rsidRPr="0051192B">
        <w:rPr>
          <w:rFonts w:ascii="Calibri" w:eastAsia="Times" w:hAnsi="Calibri" w:cs="Calibri"/>
          <w:color w:val="000000"/>
          <w:sz w:val="22"/>
          <w:szCs w:val="22"/>
        </w:rPr>
        <w:t>M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αρτίου</w:t>
      </w:r>
    </w:p>
    <w:p w14:paraId="00000011" w14:textId="77777777" w:rsidR="005A7974" w:rsidRPr="0051192B" w:rsidRDefault="00947B9C" w:rsidP="00E265AA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b/>
          <w:color w:val="000000"/>
          <w:sz w:val="22"/>
          <w:szCs w:val="22"/>
          <w:lang w:val="el-GR"/>
        </w:rPr>
        <w:t>1η προκριματική φάση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: 26 -27 Μαρτίου</w:t>
      </w:r>
    </w:p>
    <w:p w14:paraId="00000012" w14:textId="77777777" w:rsidR="005A7974" w:rsidRPr="0051192B" w:rsidRDefault="00947B9C" w:rsidP="00E265AA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b/>
          <w:color w:val="000000"/>
          <w:sz w:val="22"/>
          <w:szCs w:val="22"/>
          <w:lang w:val="el-GR"/>
        </w:rPr>
        <w:t>2η προκριματική φάση: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2-3 Απριλίου </w:t>
      </w:r>
    </w:p>
    <w:p w14:paraId="00000013" w14:textId="77777777" w:rsidR="005A7974" w:rsidRPr="0051192B" w:rsidRDefault="00947B9C" w:rsidP="00E265AA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rPr>
          <w:rFonts w:ascii="Calibri" w:eastAsia="Times" w:hAnsi="Calibri" w:cs="Calibri"/>
          <w:color w:val="000000"/>
          <w:sz w:val="22"/>
          <w:szCs w:val="22"/>
          <w:lang w:val="el-GR"/>
        </w:rPr>
      </w:pPr>
      <w:r w:rsidRPr="0051192B">
        <w:rPr>
          <w:rFonts w:ascii="Calibri" w:eastAsia="Times" w:hAnsi="Calibri" w:cs="Calibri"/>
          <w:b/>
          <w:color w:val="000000"/>
          <w:sz w:val="22"/>
          <w:szCs w:val="22"/>
          <w:lang w:val="el-GR"/>
        </w:rPr>
        <w:t>Τελική φάση :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9-10 Απριλίου </w:t>
      </w:r>
    </w:p>
    <w:p w14:paraId="00000014" w14:textId="77777777" w:rsidR="005A7974" w:rsidRPr="0051192B" w:rsidRDefault="005A7974" w:rsidP="00E265AA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rPr>
          <w:rFonts w:ascii="Calibri" w:eastAsia="Times" w:hAnsi="Calibri" w:cs="Calibri"/>
          <w:color w:val="000000"/>
          <w:sz w:val="22"/>
          <w:szCs w:val="22"/>
          <w:lang w:val="el-GR"/>
        </w:rPr>
      </w:pPr>
    </w:p>
    <w:p w14:paraId="00000016" w14:textId="28A5AED1" w:rsidR="005A7974" w:rsidRPr="00FC7A5F" w:rsidRDefault="004125DA" w:rsidP="00E265AA">
      <w:pPr>
        <w:pBdr>
          <w:top w:val="nil"/>
          <w:left w:val="nil"/>
          <w:bottom w:val="nil"/>
          <w:right w:val="nil"/>
          <w:between w:val="nil"/>
        </w:pBdr>
        <w:spacing w:after="240"/>
        <w:contextualSpacing/>
        <w:rPr>
          <w:rFonts w:ascii="Calibri" w:eastAsia="Times" w:hAnsi="Calibri" w:cs="Calibri"/>
          <w:color w:val="000000"/>
          <w:sz w:val="22"/>
          <w:szCs w:val="22"/>
          <w:u w:val="single"/>
        </w:rPr>
      </w:pP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>Προκειμένου να εκδηλώσετε σ</w:t>
      </w:r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υμμετοχή </w:t>
      </w:r>
      <w:r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 συμπληρώστε  </w:t>
      </w:r>
      <w:r w:rsidR="00947B9C" w:rsidRPr="0051192B">
        <w:rPr>
          <w:rFonts w:ascii="Calibri" w:eastAsia="Times" w:hAnsi="Calibri" w:cs="Calibri"/>
          <w:color w:val="000000"/>
          <w:sz w:val="22"/>
          <w:szCs w:val="22"/>
          <w:lang w:val="el-GR"/>
        </w:rPr>
        <w:t xml:space="preserve">τη φόρμα </w:t>
      </w:r>
      <w:r w:rsidR="00947B9C" w:rsidRPr="0051192B">
        <w:rPr>
          <w:rFonts w:ascii="Calibri" w:eastAsia="Times" w:hAnsi="Calibri" w:cs="Calibri"/>
          <w:sz w:val="22"/>
          <w:szCs w:val="22"/>
          <w:lang w:val="el-GR"/>
        </w:rPr>
        <w:t xml:space="preserve"> </w:t>
      </w:r>
      <w:hyperlink r:id="rId8"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</w:rPr>
          <w:t>https</w:t>
        </w:r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  <w:lang w:val="el-GR"/>
          </w:rPr>
          <w:t>://</w:t>
        </w:r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</w:rPr>
          <w:t>bit</w:t>
        </w:r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  <w:lang w:val="el-GR"/>
          </w:rPr>
          <w:t>.</w:t>
        </w:r>
        <w:proofErr w:type="spellStart"/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</w:rPr>
          <w:t>ly</w:t>
        </w:r>
        <w:proofErr w:type="spellEnd"/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  <w:lang w:val="el-GR"/>
          </w:rPr>
          <w:t>/3</w:t>
        </w:r>
        <w:proofErr w:type="spellStart"/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</w:rPr>
          <w:t>r</w:t>
        </w:r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</w:rPr>
          <w:t>GWDC</w:t>
        </w:r>
        <w:proofErr w:type="spellEnd"/>
        <w:r w:rsidR="00947B9C" w:rsidRPr="0051192B">
          <w:rPr>
            <w:rFonts w:ascii="Calibri" w:eastAsia="Times" w:hAnsi="Calibri" w:cs="Calibri"/>
            <w:color w:val="000000"/>
            <w:sz w:val="22"/>
            <w:szCs w:val="22"/>
            <w:u w:val="single"/>
            <w:lang w:val="el-GR"/>
          </w:rPr>
          <w:t>8</w:t>
        </w:r>
      </w:hyperlink>
    </w:p>
    <w:p w14:paraId="2568D566" w14:textId="212A32D3" w:rsidR="00FD552B" w:rsidRPr="00FC7A5F" w:rsidRDefault="00947B9C" w:rsidP="00FD552B">
      <w:pPr>
        <w:pStyle w:val="Web"/>
        <w:shd w:val="clear" w:color="auto" w:fill="FFFFFF"/>
        <w:spacing w:before="0" w:beforeAutospacing="0" w:after="0" w:afterAutospacing="0"/>
        <w:rPr>
          <w:rFonts w:ascii="Arial" w:hAnsi="Arial" w:cs="Arial"/>
          <w:color w:val="222222"/>
          <w:sz w:val="20"/>
          <w:szCs w:val="20"/>
          <w:lang w:val="en-US"/>
        </w:rPr>
      </w:pPr>
      <w:r w:rsidRPr="0051192B">
        <w:rPr>
          <w:rFonts w:ascii="Calibri" w:eastAsia="Helvetica Neue" w:hAnsi="Calibri" w:cs="Calibri"/>
          <w:sz w:val="22"/>
          <w:szCs w:val="22"/>
        </w:rPr>
        <w:t>Για</w:t>
      </w:r>
      <w:r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Pr="0051192B">
        <w:rPr>
          <w:rFonts w:ascii="Calibri" w:eastAsia="Helvetica Neue" w:hAnsi="Calibri" w:cs="Calibri"/>
          <w:sz w:val="22"/>
          <w:szCs w:val="22"/>
        </w:rPr>
        <w:t>οποιαδήποτε</w:t>
      </w:r>
      <w:r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="004125DA"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="004125DA" w:rsidRPr="0051192B">
        <w:rPr>
          <w:rFonts w:ascii="Calibri" w:eastAsia="Helvetica Neue" w:hAnsi="Calibri" w:cs="Calibri"/>
          <w:sz w:val="22"/>
          <w:szCs w:val="22"/>
        </w:rPr>
        <w:t>πρόσθετη</w:t>
      </w:r>
      <w:r w:rsidR="004125DA"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="004125DA" w:rsidRPr="0051192B">
        <w:rPr>
          <w:rFonts w:ascii="Calibri" w:eastAsia="Helvetica Neue" w:hAnsi="Calibri" w:cs="Calibri"/>
          <w:sz w:val="22"/>
          <w:szCs w:val="22"/>
        </w:rPr>
        <w:t>πληροφορία</w:t>
      </w:r>
      <w:r w:rsidR="004125DA"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="004125DA" w:rsidRPr="0051192B">
        <w:rPr>
          <w:rFonts w:ascii="Calibri" w:eastAsia="Helvetica Neue" w:hAnsi="Calibri" w:cs="Calibri"/>
          <w:sz w:val="22"/>
          <w:szCs w:val="22"/>
        </w:rPr>
        <w:t>ή</w:t>
      </w:r>
      <w:r w:rsidR="004125DA"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="004125DA" w:rsidRPr="0051192B">
        <w:rPr>
          <w:rFonts w:ascii="Calibri" w:eastAsia="Helvetica Neue" w:hAnsi="Calibri" w:cs="Calibri"/>
          <w:sz w:val="22"/>
          <w:szCs w:val="22"/>
        </w:rPr>
        <w:t>διευκρίνηση</w:t>
      </w:r>
      <w:r w:rsidR="004125DA" w:rsidRPr="00FC7A5F">
        <w:rPr>
          <w:rFonts w:ascii="Calibri" w:eastAsia="Helvetica Neue" w:hAnsi="Calibri" w:cs="Calibri"/>
          <w:sz w:val="22"/>
          <w:szCs w:val="22"/>
          <w:lang w:val="en-US"/>
        </w:rPr>
        <w:t>-</w:t>
      </w:r>
      <w:r w:rsidRPr="0051192B">
        <w:rPr>
          <w:rFonts w:ascii="Calibri" w:eastAsia="Helvetica Neue" w:hAnsi="Calibri" w:cs="Calibri"/>
          <w:sz w:val="22"/>
          <w:szCs w:val="22"/>
        </w:rPr>
        <w:t>απορία</w:t>
      </w:r>
      <w:r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Pr="0051192B">
        <w:rPr>
          <w:rFonts w:ascii="Calibri" w:eastAsia="Helvetica Neue" w:hAnsi="Calibri" w:cs="Calibri"/>
          <w:sz w:val="22"/>
          <w:szCs w:val="22"/>
        </w:rPr>
        <w:t>επικοινωνήστε</w:t>
      </w:r>
      <w:r w:rsidR="00FD552B"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="00FD552B">
        <w:rPr>
          <w:rFonts w:ascii="Calibri" w:eastAsia="Helvetica Neue" w:hAnsi="Calibri" w:cs="Calibri"/>
          <w:sz w:val="22"/>
          <w:szCs w:val="22"/>
        </w:rPr>
        <w:t>με</w:t>
      </w:r>
      <w:r w:rsidR="00FD552B"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="00FD552B">
        <w:rPr>
          <w:rFonts w:ascii="Calibri" w:eastAsia="Helvetica Neue" w:hAnsi="Calibri" w:cs="Calibri"/>
          <w:sz w:val="22"/>
          <w:szCs w:val="22"/>
        </w:rPr>
        <w:t>τους</w:t>
      </w:r>
      <w:r w:rsidR="00FD552B" w:rsidRPr="00FC7A5F">
        <w:rPr>
          <w:rFonts w:ascii="Calibri" w:eastAsia="Helvetica Neue" w:hAnsi="Calibri" w:cs="Calibri"/>
          <w:sz w:val="22"/>
          <w:szCs w:val="22"/>
          <w:lang w:val="en-US"/>
        </w:rPr>
        <w:t>:</w:t>
      </w:r>
      <w:r w:rsidRPr="00FC7A5F">
        <w:rPr>
          <w:rFonts w:ascii="Calibri" w:eastAsia="Helvetica Neue" w:hAnsi="Calibri" w:cs="Calibri"/>
          <w:sz w:val="22"/>
          <w:szCs w:val="22"/>
          <w:lang w:val="en-US"/>
        </w:rPr>
        <w:br/>
      </w:r>
      <w:r w:rsidRPr="00FD552B">
        <w:rPr>
          <w:rFonts w:ascii="Calibri" w:eastAsia="Helvetica Neue" w:hAnsi="Calibri" w:cs="Calibri"/>
          <w:b/>
          <w:sz w:val="22"/>
          <w:szCs w:val="22"/>
        </w:rPr>
        <w:t>Αντώνη</w:t>
      </w:r>
      <w:r w:rsidR="00FD552B" w:rsidRPr="00FC7A5F">
        <w:rPr>
          <w:rFonts w:ascii="Calibri" w:eastAsia="Helvetica Neue" w:hAnsi="Calibri" w:cs="Calibri"/>
          <w:b/>
          <w:sz w:val="22"/>
          <w:szCs w:val="22"/>
          <w:lang w:val="en-US"/>
        </w:rPr>
        <w:t xml:space="preserve"> </w:t>
      </w:r>
      <w:r w:rsidRPr="00FD552B">
        <w:rPr>
          <w:rFonts w:ascii="Calibri" w:eastAsia="Helvetica Neue" w:hAnsi="Calibri" w:cs="Calibri"/>
          <w:b/>
          <w:sz w:val="22"/>
          <w:szCs w:val="22"/>
        </w:rPr>
        <w:t>Πρίφτη</w:t>
      </w:r>
      <w:r w:rsidR="00FD552B" w:rsidRPr="00FC7A5F">
        <w:rPr>
          <w:rFonts w:ascii="Calibri" w:eastAsia="Helvetica Neue" w:hAnsi="Calibri" w:cs="Calibri"/>
          <w:b/>
          <w:sz w:val="22"/>
          <w:szCs w:val="22"/>
          <w:lang w:val="en-US"/>
        </w:rPr>
        <w:t>:</w:t>
      </w:r>
      <w:r w:rsidR="00FD552B" w:rsidRPr="00FC7A5F">
        <w:rPr>
          <w:rFonts w:ascii="Calibri" w:eastAsia="Helvetica Neue" w:hAnsi="Calibri" w:cs="Calibri"/>
          <w:sz w:val="22"/>
          <w:szCs w:val="22"/>
          <w:lang w:val="en-US"/>
        </w:rPr>
        <w:t xml:space="preserve"> </w:t>
      </w:r>
      <w:r w:rsidR="00FD552B" w:rsidRPr="00FC7A5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en-US"/>
        </w:rPr>
        <w:t>Undergraduate</w:t>
      </w:r>
      <w:r w:rsidR="00FD552B" w:rsidRPr="00FC7A5F">
        <w:rPr>
          <w:rFonts w:ascii="Arial" w:hAnsi="Arial" w:cs="Arial"/>
          <w:i/>
          <w:iCs/>
          <w:color w:val="000000"/>
          <w:sz w:val="18"/>
          <w:szCs w:val="18"/>
          <w:shd w:val="clear" w:color="auto" w:fill="FFFFFF"/>
          <w:lang w:val="en-US"/>
        </w:rPr>
        <w:t xml:space="preserve"> </w:t>
      </w:r>
      <w:r w:rsidR="00FD552B" w:rsidRPr="00FC7A5F">
        <w:rPr>
          <w:rFonts w:ascii="Arial" w:hAnsi="Arial" w:cs="Arial"/>
          <w:bCs/>
          <w:i/>
          <w:iCs/>
          <w:color w:val="000000"/>
          <w:sz w:val="18"/>
          <w:szCs w:val="18"/>
          <w:lang w:val="en-US"/>
        </w:rPr>
        <w:t>Environmental Engineer</w:t>
      </w:r>
      <w:r w:rsidR="00FD552B" w:rsidRPr="00FC7A5F">
        <w:rPr>
          <w:rFonts w:ascii="Arial" w:hAnsi="Arial" w:cs="Arial"/>
          <w:bCs/>
          <w:i/>
          <w:iCs/>
          <w:color w:val="000000"/>
          <w:sz w:val="18"/>
          <w:szCs w:val="18"/>
          <w:lang w:val="en-US"/>
        </w:rPr>
        <w:t xml:space="preserve">- </w:t>
      </w:r>
      <w:r w:rsidR="00FD552B" w:rsidRPr="00FC7A5F">
        <w:rPr>
          <w:rFonts w:ascii="Arial" w:hAnsi="Arial" w:cs="Arial"/>
          <w:bCs/>
          <w:i/>
          <w:iCs/>
          <w:color w:val="000000"/>
          <w:sz w:val="18"/>
          <w:szCs w:val="18"/>
          <w:lang w:val="en-US"/>
        </w:rPr>
        <w:t xml:space="preserve"> </w:t>
      </w:r>
      <w:r w:rsidR="00FD552B" w:rsidRPr="00FC7A5F">
        <w:rPr>
          <w:rFonts w:ascii="Arial" w:hAnsi="Arial" w:cs="Arial"/>
          <w:bCs/>
          <w:color w:val="000000"/>
          <w:sz w:val="18"/>
          <w:szCs w:val="18"/>
          <w:lang w:val="en-US"/>
        </w:rPr>
        <w:t>Democritus University of Thrace</w:t>
      </w:r>
    </w:p>
    <w:p w14:paraId="00000018" w14:textId="2858E32D" w:rsidR="005A7974" w:rsidRPr="00FD552B" w:rsidRDefault="00947B9C" w:rsidP="00FD552B">
      <w:pPr>
        <w:shd w:val="clear" w:color="auto" w:fill="FFFFFF"/>
        <w:rPr>
          <w:rFonts w:ascii="Arial" w:hAnsi="Arial" w:cs="Arial"/>
          <w:color w:val="222222"/>
          <w:lang w:eastAsia="el-GR"/>
        </w:rPr>
      </w:pPr>
      <w:r w:rsidRPr="0051192B">
        <w:rPr>
          <w:rFonts w:ascii="Calibri" w:eastAsia="Helvetica Neue" w:hAnsi="Calibri" w:cs="Calibri"/>
          <w:sz w:val="22"/>
          <w:szCs w:val="22"/>
        </w:rPr>
        <w:t>e</w:t>
      </w:r>
      <w:r w:rsidRPr="00FD552B">
        <w:rPr>
          <w:rFonts w:ascii="Calibri" w:eastAsia="Helvetica Neue" w:hAnsi="Calibri" w:cs="Calibri"/>
          <w:sz w:val="22"/>
          <w:szCs w:val="22"/>
        </w:rPr>
        <w:t>-</w:t>
      </w:r>
      <w:r w:rsidRPr="0051192B">
        <w:rPr>
          <w:rFonts w:ascii="Calibri" w:eastAsia="Helvetica Neue" w:hAnsi="Calibri" w:cs="Calibri"/>
          <w:sz w:val="22"/>
          <w:szCs w:val="22"/>
        </w:rPr>
        <w:t>mail</w:t>
      </w:r>
      <w:r w:rsidR="00FD552B" w:rsidRPr="00FD552B">
        <w:rPr>
          <w:rFonts w:ascii="Calibri" w:eastAsia="Helvetica Neue" w:hAnsi="Calibri" w:cs="Calibri"/>
          <w:sz w:val="22"/>
          <w:szCs w:val="22"/>
        </w:rPr>
        <w:t>:</w:t>
      </w:r>
      <w:r w:rsidR="00FD552B" w:rsidRPr="00FD552B">
        <w:rPr>
          <w:rFonts w:ascii="Arial" w:hAnsi="Arial" w:cs="Arial"/>
          <w:color w:val="222222"/>
          <w:lang w:eastAsia="el-GR"/>
        </w:rPr>
        <w:t xml:space="preserve"> </w:t>
      </w:r>
      <w:hyperlink r:id="rId9" w:tgtFrame="_blank" w:history="1">
        <w:r w:rsidR="00FD552B" w:rsidRPr="00FD552B">
          <w:rPr>
            <w:rFonts w:ascii="Arial" w:hAnsi="Arial" w:cs="Arial"/>
            <w:color w:val="1155CC"/>
            <w:sz w:val="20"/>
            <w:szCs w:val="20"/>
            <w:u w:val="single"/>
            <w:lang w:eastAsia="el-GR"/>
          </w:rPr>
          <w:t>antoprif@env.duth.gr</w:t>
        </w:r>
      </w:hyperlink>
      <w:r w:rsidR="00FD552B" w:rsidRPr="00FD552B">
        <w:rPr>
          <w:rFonts w:ascii="Arial" w:hAnsi="Arial" w:cs="Arial"/>
          <w:color w:val="222222"/>
          <w:sz w:val="20"/>
          <w:szCs w:val="20"/>
          <w:lang w:eastAsia="el-GR"/>
        </w:rPr>
        <w:t xml:space="preserve">   </w:t>
      </w:r>
      <w:r w:rsidR="00FD552B" w:rsidRPr="00FD552B">
        <w:rPr>
          <w:rFonts w:ascii="Arial" w:hAnsi="Arial" w:cs="Arial"/>
          <w:color w:val="222222"/>
          <w:sz w:val="20"/>
          <w:szCs w:val="20"/>
          <w:lang w:val="el-GR" w:eastAsia="el-GR"/>
        </w:rPr>
        <w:t>και</w:t>
      </w:r>
      <w:r w:rsidR="00FD552B" w:rsidRPr="00FD552B">
        <w:rPr>
          <w:rFonts w:ascii="Arial" w:hAnsi="Arial" w:cs="Arial"/>
          <w:color w:val="222222"/>
          <w:sz w:val="20"/>
          <w:szCs w:val="20"/>
          <w:lang w:eastAsia="el-GR"/>
        </w:rPr>
        <w:t xml:space="preserve">  </w:t>
      </w:r>
      <w:hyperlink r:id="rId10" w:tgtFrame="_blank" w:history="1">
        <w:r w:rsidR="00FD552B" w:rsidRPr="00FD552B">
          <w:rPr>
            <w:rFonts w:ascii="Arial" w:hAnsi="Arial" w:cs="Arial"/>
            <w:color w:val="1155CC"/>
            <w:sz w:val="20"/>
            <w:szCs w:val="20"/>
            <w:u w:val="single"/>
            <w:lang w:eastAsia="el-GR"/>
          </w:rPr>
          <w:t>antonio.prifti@sdsnyouth.org</w:t>
        </w:r>
      </w:hyperlink>
    </w:p>
    <w:p w14:paraId="172FABEF" w14:textId="6AB7C91E" w:rsidR="00FD552B" w:rsidRPr="00FD552B" w:rsidRDefault="00947B9C" w:rsidP="00E265AA">
      <w:pPr>
        <w:contextualSpacing/>
        <w:rPr>
          <w:rFonts w:ascii="Calibri" w:eastAsia="Helvetica Neue" w:hAnsi="Calibri" w:cs="Calibri"/>
          <w:b/>
          <w:sz w:val="22"/>
          <w:szCs w:val="22"/>
          <w:lang w:val="el-GR"/>
        </w:rPr>
      </w:pPr>
      <w:r w:rsidRPr="00FD552B">
        <w:rPr>
          <w:rFonts w:ascii="Calibri" w:eastAsia="Helvetica Neue" w:hAnsi="Calibri" w:cs="Calibri"/>
          <w:b/>
          <w:sz w:val="22"/>
          <w:szCs w:val="22"/>
          <w:lang w:val="el-GR"/>
        </w:rPr>
        <w:t>Δημήτρ</w:t>
      </w:r>
      <w:r w:rsidR="00FD552B" w:rsidRPr="00FD552B">
        <w:rPr>
          <w:rFonts w:ascii="Calibri" w:eastAsia="Helvetica Neue" w:hAnsi="Calibri" w:cs="Calibri"/>
          <w:b/>
          <w:sz w:val="22"/>
          <w:szCs w:val="22"/>
          <w:lang w:val="el-GR"/>
        </w:rPr>
        <w:t xml:space="preserve">ιο </w:t>
      </w:r>
      <w:r w:rsidRPr="00FD552B">
        <w:rPr>
          <w:rFonts w:ascii="Calibri" w:eastAsia="Helvetica Neue" w:hAnsi="Calibri" w:cs="Calibri"/>
          <w:b/>
          <w:sz w:val="22"/>
          <w:szCs w:val="22"/>
          <w:lang w:val="el-GR"/>
        </w:rPr>
        <w:t xml:space="preserve"> </w:t>
      </w:r>
      <w:proofErr w:type="spellStart"/>
      <w:r w:rsidRPr="00FD552B">
        <w:rPr>
          <w:rFonts w:ascii="Calibri" w:eastAsia="Helvetica Neue" w:hAnsi="Calibri" w:cs="Calibri"/>
          <w:b/>
          <w:sz w:val="22"/>
          <w:szCs w:val="22"/>
          <w:lang w:val="el-GR"/>
        </w:rPr>
        <w:t>Γιαννακούδη</w:t>
      </w:r>
      <w:proofErr w:type="spellEnd"/>
    </w:p>
    <w:p w14:paraId="00000019" w14:textId="43D6816B" w:rsidR="005A7974" w:rsidRPr="00FD552B" w:rsidRDefault="00947B9C" w:rsidP="00E265AA">
      <w:pPr>
        <w:contextualSpacing/>
        <w:rPr>
          <w:rFonts w:ascii="Calibri" w:eastAsia="Helvetica Neue" w:hAnsi="Calibri" w:cs="Calibri"/>
          <w:sz w:val="22"/>
          <w:szCs w:val="22"/>
        </w:rPr>
      </w:pPr>
      <w:r w:rsidRPr="0051192B">
        <w:rPr>
          <w:rFonts w:ascii="Calibri" w:eastAsia="Helvetica Neue" w:hAnsi="Calibri" w:cs="Calibri"/>
          <w:sz w:val="22"/>
          <w:szCs w:val="22"/>
        </w:rPr>
        <w:t>e</w:t>
      </w:r>
      <w:r w:rsidRPr="00FD552B">
        <w:rPr>
          <w:rFonts w:ascii="Calibri" w:eastAsia="Helvetica Neue" w:hAnsi="Calibri" w:cs="Calibri"/>
          <w:sz w:val="22"/>
          <w:szCs w:val="22"/>
        </w:rPr>
        <w:t>-</w:t>
      </w:r>
      <w:r w:rsidRPr="0051192B">
        <w:rPr>
          <w:rFonts w:ascii="Calibri" w:eastAsia="Helvetica Neue" w:hAnsi="Calibri" w:cs="Calibri"/>
          <w:sz w:val="22"/>
          <w:szCs w:val="22"/>
        </w:rPr>
        <w:t>mail</w:t>
      </w:r>
      <w:r w:rsidRPr="00FD552B">
        <w:rPr>
          <w:rFonts w:ascii="Calibri" w:eastAsia="Helvetica Neue" w:hAnsi="Calibri" w:cs="Calibri"/>
          <w:sz w:val="22"/>
          <w:szCs w:val="22"/>
        </w:rPr>
        <w:t xml:space="preserve">: </w:t>
      </w:r>
      <w:hyperlink r:id="rId11">
        <w:r w:rsidRPr="0051192B">
          <w:rPr>
            <w:rFonts w:ascii="Calibri" w:eastAsia="Helvetica Neue" w:hAnsi="Calibri" w:cs="Calibri"/>
            <w:color w:val="1155CC"/>
            <w:sz w:val="22"/>
            <w:szCs w:val="22"/>
            <w:u w:val="single"/>
          </w:rPr>
          <w:t>xanthitechlab</w:t>
        </w:r>
        <w:r w:rsidRPr="00FD552B">
          <w:rPr>
            <w:rFonts w:ascii="Calibri" w:eastAsia="Helvetica Neue" w:hAnsi="Calibri" w:cs="Calibri"/>
            <w:color w:val="1155CC"/>
            <w:sz w:val="22"/>
            <w:szCs w:val="22"/>
            <w:u w:val="single"/>
          </w:rPr>
          <w:t>@</w:t>
        </w:r>
        <w:r w:rsidRPr="0051192B">
          <w:rPr>
            <w:rFonts w:ascii="Calibri" w:eastAsia="Helvetica Neue" w:hAnsi="Calibri" w:cs="Calibri"/>
            <w:color w:val="1155CC"/>
            <w:sz w:val="22"/>
            <w:szCs w:val="22"/>
            <w:u w:val="single"/>
          </w:rPr>
          <w:t>gmail</w:t>
        </w:r>
        <w:r w:rsidRPr="00FD552B">
          <w:rPr>
            <w:rFonts w:ascii="Calibri" w:eastAsia="Helvetica Neue" w:hAnsi="Calibri" w:cs="Calibri"/>
            <w:color w:val="1155CC"/>
            <w:sz w:val="22"/>
            <w:szCs w:val="22"/>
            <w:u w:val="single"/>
          </w:rPr>
          <w:t>.</w:t>
        </w:r>
        <w:r w:rsidRPr="0051192B">
          <w:rPr>
            <w:rFonts w:ascii="Calibri" w:eastAsia="Helvetica Neue" w:hAnsi="Calibri" w:cs="Calibri"/>
            <w:color w:val="1155CC"/>
            <w:sz w:val="22"/>
            <w:szCs w:val="22"/>
            <w:u w:val="single"/>
          </w:rPr>
          <w:t>com</w:t>
        </w:r>
      </w:hyperlink>
    </w:p>
    <w:p w14:paraId="0000001A" w14:textId="77777777" w:rsidR="005A7974" w:rsidRPr="00FD552B" w:rsidRDefault="005A7974" w:rsidP="00E265AA">
      <w:pPr>
        <w:contextualSpacing/>
        <w:rPr>
          <w:rFonts w:ascii="Arial" w:eastAsia="Helvetica Neue" w:hAnsi="Arial" w:cs="Arial"/>
          <w:sz w:val="20"/>
          <w:szCs w:val="20"/>
        </w:rPr>
      </w:pPr>
    </w:p>
    <w:sectPr w:rsidR="005A7974" w:rsidRPr="00FD552B" w:rsidSect="00FC7A5F">
      <w:headerReference w:type="default" r:id="rId12"/>
      <w:footerReference w:type="default" r:id="rId13"/>
      <w:pgSz w:w="11906" w:h="16838"/>
      <w:pgMar w:top="284" w:right="1134" w:bottom="851" w:left="1134" w:header="709" w:footer="8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676FB" w14:textId="77777777" w:rsidR="00C66053" w:rsidRDefault="00C66053">
      <w:r>
        <w:separator/>
      </w:r>
    </w:p>
  </w:endnote>
  <w:endnote w:type="continuationSeparator" w:id="0">
    <w:p w14:paraId="0B9F5EDC" w14:textId="77777777" w:rsidR="00C66053" w:rsidRDefault="00C66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C" w14:textId="77777777" w:rsidR="005A7974" w:rsidRDefault="005A797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6803B" w14:textId="77777777" w:rsidR="00C66053" w:rsidRDefault="00C66053">
      <w:r>
        <w:separator/>
      </w:r>
    </w:p>
  </w:footnote>
  <w:footnote w:type="continuationSeparator" w:id="0">
    <w:p w14:paraId="0137B786" w14:textId="77777777" w:rsidR="00C66053" w:rsidRDefault="00C66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01B" w14:textId="77777777" w:rsidR="005A7974" w:rsidRDefault="005A79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974"/>
    <w:rsid w:val="00151F71"/>
    <w:rsid w:val="003846F5"/>
    <w:rsid w:val="003E5191"/>
    <w:rsid w:val="004125DA"/>
    <w:rsid w:val="0051192B"/>
    <w:rsid w:val="005A7974"/>
    <w:rsid w:val="006A5B50"/>
    <w:rsid w:val="009377FF"/>
    <w:rsid w:val="00947B9C"/>
    <w:rsid w:val="00C66053"/>
    <w:rsid w:val="00E265AA"/>
    <w:rsid w:val="00FC7A5F"/>
    <w:rsid w:val="00FD5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D2866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-">
    <w:name w:val="Hyperlink"/>
    <w:rPr>
      <w:u w:val="single"/>
    </w:rPr>
  </w:style>
  <w:style w:type="paragraph" w:customStyle="1" w:styleId="a4">
    <w:name w:val="Προεπιλογή"/>
    <w:pPr>
      <w:spacing w:before="160" w:line="288" w:lineRule="auto"/>
    </w:pPr>
    <w:rPr>
      <w:rFonts w:ascii="Helvetica Neue" w:eastAsia="Arial Unicode MS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-"/>
    <w:rPr>
      <w:u w:val="single"/>
    </w:r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Web">
    <w:name w:val="Normal (Web)"/>
    <w:basedOn w:val="a"/>
    <w:uiPriority w:val="99"/>
    <w:semiHidden/>
    <w:unhideWhenUsed/>
    <w:rsid w:val="00FD552B"/>
    <w:pPr>
      <w:spacing w:before="100" w:beforeAutospacing="1" w:after="100" w:afterAutospacing="1"/>
    </w:pPr>
    <w:rPr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90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rGWDC8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xanthitechlab@gmail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antonio.prifti@sdsnyouth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ntoprif@env.duth.g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1+KLw0Pjxg++XfWE+22OBYuhgQ==">AMUW2mWJ3v7KXhAP6vNaatVJDkkuH30zLsPV4UHouXySV1MSV2v/qXJe7hRw0cSpq49UNeKMjenBt5/odbMVbmW7K9L0T8mUDSXK4f9LEUKBxd6GKhGH+xU=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444</Words>
  <Characters>2398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Σοφία Δεληγιάννη</dc:creator>
  <cp:lastModifiedBy>Σοφία Δεληγιάννη</cp:lastModifiedBy>
  <cp:revision>3</cp:revision>
  <cp:lastPrinted>2022-03-10T12:35:00Z</cp:lastPrinted>
  <dcterms:created xsi:type="dcterms:W3CDTF">2022-03-10T12:36:00Z</dcterms:created>
  <dcterms:modified xsi:type="dcterms:W3CDTF">2022-03-10T13:23:00Z</dcterms:modified>
</cp:coreProperties>
</file>